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A2137">
      <w:pPr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附件2</w:t>
      </w:r>
    </w:p>
    <w:p w14:paraId="77C50088">
      <w:pPr>
        <w:rPr>
          <w:rFonts w:ascii="Times New Roman" w:hAnsi="Times New Roman" w:eastAsia="仿宋_GB2312"/>
          <w:color w:val="0000FF"/>
          <w:sz w:val="32"/>
          <w:szCs w:val="32"/>
        </w:rPr>
      </w:pPr>
      <w:r>
        <w:rPr>
          <w:rFonts w:hint="eastAsia" w:ascii="Times New Roman" w:hAnsi="Times New Roman" w:eastAsia="仿宋_GB2312"/>
          <w:color w:val="0000FF"/>
          <w:sz w:val="32"/>
          <w:szCs w:val="32"/>
        </w:rPr>
        <w:t>（以下内容供参考，请参照学院实际情况增减填写）</w:t>
      </w:r>
    </w:p>
    <w:p w14:paraId="6556E037"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2025-2026学年第二学期本科生</w:t>
      </w:r>
    </w:p>
    <w:p w14:paraId="1B19160A"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教材选用审核报告</w:t>
      </w:r>
    </w:p>
    <w:p w14:paraId="00B338EA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经审核和整改，XX学院2025-2026学年第二学期本科生教材选用已全部符合相关文件规定。其中：（1）对照最新的已出版马工程重点教材清单，课程覆盖率和教材选用率均为100%；（2）开设课程对应的教材政治性和学术性均符合相关规定；（3）所有理论课程（必修课）有教材，理论课程（选修课）、实践课程有教材或讲义；（3）对相同专业的相同课程，全部选用统一的教材；（4）所有课程未选用</w:t>
      </w:r>
      <w:r>
        <w:rPr>
          <w:rFonts w:hint="eastAsia" w:ascii="Times New Roman" w:hAnsi="Times New Roman" w:eastAsia="仿宋_GB2312"/>
          <w:color w:val="FF0000"/>
          <w:sz w:val="32"/>
          <w:szCs w:val="32"/>
        </w:rPr>
        <w:t>2020年之前的教材（或：选用2020年之前的教材见选用陈旧教材</w:t>
      </w:r>
      <w:r>
        <w:rPr>
          <w:rFonts w:hint="eastAsia" w:ascii="Times New Roman" w:hAnsi="Times New Roman" w:eastAsia="仿宋_GB2312"/>
          <w:color w:val="FF0000"/>
          <w:sz w:val="32"/>
          <w:szCs w:val="32"/>
          <w:lang w:val="en-US" w:eastAsia="zh-CN"/>
        </w:rPr>
        <w:t>论证报告及</w:t>
      </w:r>
      <w:r>
        <w:rPr>
          <w:rFonts w:hint="eastAsia" w:ascii="Times New Roman" w:hAnsi="Times New Roman" w:eastAsia="仿宋_GB2312"/>
          <w:color w:val="FF0000"/>
          <w:sz w:val="32"/>
          <w:szCs w:val="32"/>
        </w:rPr>
        <w:t>清单）</w:t>
      </w:r>
      <w:r>
        <w:rPr>
          <w:rFonts w:hint="eastAsia" w:ascii="Times New Roman" w:hAnsi="Times New Roman" w:eastAsia="仿宋_GB2312"/>
          <w:sz w:val="32"/>
          <w:szCs w:val="32"/>
        </w:rPr>
        <w:t>；（5）境外教材已进行论证并审核；（6）教材选用结果已按规定进行了公示。</w:t>
      </w:r>
    </w:p>
    <w:p w14:paraId="0C3B7E58">
      <w:pPr>
        <w:rPr>
          <w:rFonts w:ascii="Times New Roman" w:hAnsi="Times New Roman" w:eastAsia="仿宋_GB2312"/>
          <w:sz w:val="32"/>
          <w:szCs w:val="32"/>
        </w:rPr>
      </w:pPr>
    </w:p>
    <w:p w14:paraId="7170D440">
      <w:pPr>
        <w:ind w:firstLine="640" w:firstLineChars="200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Times New Roman"/>
          <w:sz w:val="32"/>
          <w:szCs w:val="32"/>
        </w:rPr>
        <w:t>党委书记签名：</w:t>
      </w:r>
    </w:p>
    <w:p w14:paraId="399223BB">
      <w:pPr>
        <w:jc w:val="left"/>
        <w:rPr>
          <w:rFonts w:ascii="Times New Roman" w:eastAsia="仿宋_GB2312" w:cs="Times New Roman"/>
          <w:sz w:val="32"/>
          <w:szCs w:val="32"/>
        </w:rPr>
      </w:pPr>
    </w:p>
    <w:p w14:paraId="62822548">
      <w:pPr>
        <w:ind w:firstLine="640" w:firstLineChars="200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Times New Roman"/>
          <w:sz w:val="32"/>
          <w:szCs w:val="32"/>
        </w:rPr>
        <w:t>教学院长签名：</w:t>
      </w:r>
      <w:bookmarkStart w:id="0" w:name="_GoBack"/>
      <w:bookmarkEnd w:id="0"/>
    </w:p>
    <w:p w14:paraId="16C09AD2">
      <w:pPr>
        <w:ind w:firstLine="640" w:firstLineChars="200"/>
        <w:jc w:val="left"/>
        <w:rPr>
          <w:rFonts w:ascii="Times New Roman" w:eastAsia="仿宋_GB2312" w:cs="Times New Roman"/>
          <w:sz w:val="32"/>
          <w:szCs w:val="32"/>
        </w:rPr>
      </w:pPr>
    </w:p>
    <w:p w14:paraId="49D86CB8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学院名称（盖章）：</w:t>
      </w:r>
    </w:p>
    <w:p w14:paraId="64491631">
      <w:pPr>
        <w:ind w:firstLine="640" w:firstLineChars="200"/>
        <w:jc w:val="left"/>
        <w:rPr>
          <w:rFonts w:ascii="Times New Roman" w:eastAsia="仿宋_GB2312" w:cs="Times New Roman"/>
          <w:sz w:val="32"/>
          <w:szCs w:val="32"/>
        </w:rPr>
      </w:pPr>
    </w:p>
    <w:p w14:paraId="706AA632">
      <w:pPr>
        <w:ind w:firstLine="640" w:firstLineChars="200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Times New Roman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8F07FB0-C46C-4248-8AB5-19F833DBD4A3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AED8A69F-A620-454D-A9EC-BCCFBCC1287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9A974F7-23F5-45E3-8B21-1462DE9F74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zNTM2YmUzZTE4ZWM2OTk1NTJmNmY4NWVkZGY3MDIifQ=="/>
  </w:docVars>
  <w:rsids>
    <w:rsidRoot w:val="341A74F5"/>
    <w:rsid w:val="003F22CD"/>
    <w:rsid w:val="003F4ED4"/>
    <w:rsid w:val="006F69F9"/>
    <w:rsid w:val="00727069"/>
    <w:rsid w:val="00836EA8"/>
    <w:rsid w:val="00A614BF"/>
    <w:rsid w:val="00EC5B71"/>
    <w:rsid w:val="00EE2864"/>
    <w:rsid w:val="341A74F5"/>
    <w:rsid w:val="3CA72B87"/>
    <w:rsid w:val="464A7CA3"/>
    <w:rsid w:val="60F8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337</Characters>
  <Lines>2</Lines>
  <Paragraphs>1</Paragraphs>
  <TotalTime>9</TotalTime>
  <ScaleCrop>false</ScaleCrop>
  <LinksUpToDate>false</LinksUpToDate>
  <CharactersWithSpaces>337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2023-12-06T02:21:00Z</dcterms:created>
  <dc:creator>小闪电</dc:creator>
  <cp:lastModifiedBy>小闪电</cp:lastModifiedBy>
  <dcterms:modified xsi:type="dcterms:W3CDTF">2025-11-17T01:21:39Z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55E49D906B3B4AB189E0A1A7F2FD860B_11</vt:lpwstr>
  </property>
  <property fmtid="{D5CDD505-2E9C-101B-9397-08002B2CF9AE}" pid="4" name="KSOTemplateDocerSaveRecord">
    <vt:lpwstr>eyJoZGlkIjoiYTkzNWQ0YWQ4Y2VkN2Q4NDU1ZDc0Y2YyNjJjNjM5OGUiLCJ1c2VySWQiOiIxMzY0Mjg5MjYxIn0=</vt:lpwstr>
  </property>
</Properties>
</file>